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16" w:rsidRDefault="00F04116" w:rsidP="00F04116">
      <w:pPr>
        <w:tabs>
          <w:tab w:val="left" w:pos="7560"/>
        </w:tabs>
        <w:rPr>
          <w:rFonts w:eastAsia="黑体"/>
          <w:sz w:val="32"/>
          <w:szCs w:val="32"/>
        </w:rPr>
      </w:pPr>
      <w:r w:rsidRPr="006068DE">
        <w:rPr>
          <w:rFonts w:eastAsia="黑体"/>
          <w:sz w:val="32"/>
          <w:szCs w:val="32"/>
        </w:rPr>
        <w:t>附件</w:t>
      </w:r>
    </w:p>
    <w:p w:rsidR="00F04116" w:rsidRDefault="00F04116" w:rsidP="00F04116">
      <w:pPr>
        <w:tabs>
          <w:tab w:val="left" w:pos="7560"/>
        </w:tabs>
        <w:rPr>
          <w:rFonts w:eastAsia="黑体"/>
          <w:sz w:val="32"/>
          <w:szCs w:val="32"/>
        </w:rPr>
      </w:pPr>
    </w:p>
    <w:p w:rsidR="00F04116" w:rsidRDefault="00F04116" w:rsidP="008E242C">
      <w:pPr>
        <w:tabs>
          <w:tab w:val="left" w:pos="7560"/>
        </w:tabs>
        <w:spacing w:afterLines="10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5</w:t>
      </w:r>
      <w:r w:rsidRPr="0044537A">
        <w:rPr>
          <w:rFonts w:ascii="方正小标宋简体" w:eastAsia="方正小标宋简体" w:hint="eastAsia"/>
          <w:sz w:val="44"/>
          <w:szCs w:val="44"/>
        </w:rPr>
        <w:t>批次不合格药品名单</w:t>
      </w:r>
    </w:p>
    <w:tbl>
      <w:tblPr>
        <w:tblW w:w="13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4"/>
        <w:gridCol w:w="1417"/>
        <w:gridCol w:w="1067"/>
        <w:gridCol w:w="1036"/>
        <w:gridCol w:w="3121"/>
        <w:gridCol w:w="1680"/>
        <w:gridCol w:w="996"/>
        <w:gridCol w:w="2198"/>
        <w:gridCol w:w="1276"/>
      </w:tblGrid>
      <w:tr w:rsidR="00F04116" w:rsidRPr="00782BC4" w:rsidTr="007A4423">
        <w:trPr>
          <w:trHeight w:val="606"/>
          <w:tblHeader/>
          <w:jc w:val="center"/>
        </w:trPr>
        <w:tc>
          <w:tcPr>
            <w:tcW w:w="1144" w:type="dxa"/>
            <w:shd w:val="clear" w:color="auto" w:fill="auto"/>
            <w:vAlign w:val="center"/>
            <w:hideMark/>
          </w:tcPr>
          <w:p w:rsidR="00F04116" w:rsidRPr="00782BC4" w:rsidRDefault="00F04116" w:rsidP="007A4423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药品品名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116" w:rsidRPr="00782BC4" w:rsidRDefault="00F04116" w:rsidP="007A4423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04116" w:rsidRPr="00782BC4" w:rsidRDefault="00F04116" w:rsidP="007A4423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生产批号</w:t>
            </w:r>
          </w:p>
        </w:tc>
        <w:tc>
          <w:tcPr>
            <w:tcW w:w="1036" w:type="dxa"/>
            <w:vAlign w:val="center"/>
          </w:tcPr>
          <w:p w:rsidR="00F04116" w:rsidRPr="00782BC4" w:rsidRDefault="00F04116" w:rsidP="007A4423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药品规格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F04116" w:rsidRPr="00782BC4" w:rsidRDefault="00F04116" w:rsidP="007A4423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F04116" w:rsidRPr="00782BC4" w:rsidRDefault="00F04116" w:rsidP="007A4423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04116" w:rsidRPr="00782BC4" w:rsidRDefault="00F04116" w:rsidP="007A4423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</w:t>
            </w:r>
          </w:p>
          <w:p w:rsidR="00F04116" w:rsidRPr="00782BC4" w:rsidRDefault="00F04116" w:rsidP="007A4423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F04116" w:rsidRPr="00782BC4" w:rsidRDefault="00F04116" w:rsidP="007A4423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4116" w:rsidRPr="00782BC4" w:rsidRDefault="00F04116" w:rsidP="007A4423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检验机构</w:t>
            </w:r>
          </w:p>
        </w:tc>
      </w:tr>
      <w:tr w:rsidR="00F04116" w:rsidRPr="005B5523" w:rsidTr="007A4423">
        <w:trPr>
          <w:trHeight w:val="567"/>
          <w:jc w:val="center"/>
        </w:trPr>
        <w:tc>
          <w:tcPr>
            <w:tcW w:w="1144" w:type="dxa"/>
            <w:vMerge w:val="restart"/>
            <w:shd w:val="clear" w:color="auto" w:fill="auto"/>
            <w:vAlign w:val="center"/>
            <w:hideMark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710A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磷酸苯丙哌林片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04116" w:rsidRPr="001E02D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E02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山西国润制药有限公司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F04116" w:rsidRPr="001E02D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E02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1405001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710A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20毫克(以苯丙哌林计)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F04116" w:rsidRPr="001E02D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E02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辽宁华源正大医药有限公司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E02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《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中华人民共和国</w:t>
            </w:r>
            <w:r w:rsidRPr="001E02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药典》2010年版二部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F04116" w:rsidRPr="005B5523" w:rsidRDefault="00F04116" w:rsidP="007A4423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B552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[检查]（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溶出度</w:t>
            </w:r>
            <w:r w:rsidRPr="005B552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E02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黑龙江省食品药品检验检测所</w:t>
            </w:r>
          </w:p>
        </w:tc>
      </w:tr>
      <w:tr w:rsidR="00F04116" w:rsidRPr="005B5523" w:rsidTr="007A4423">
        <w:trPr>
          <w:trHeight w:val="567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04116" w:rsidRPr="001E02D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F04116" w:rsidRPr="001E02D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E02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1504011</w:t>
            </w: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F04116" w:rsidRPr="001E02D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E02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海南源安隆药品超市连锁有限公司乐东黄流金叶路分店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F04116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F04116" w:rsidRPr="005B5523" w:rsidTr="007A4423">
        <w:trPr>
          <w:trHeight w:val="567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4116" w:rsidRPr="001E02D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E02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通化长城药业股份有限公司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04116" w:rsidRPr="001E02D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E02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150902</w:t>
            </w: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F04116" w:rsidRPr="001E02D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E02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青海省新绿洲药业集团有限公司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F04116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F04116" w:rsidRPr="005B5523" w:rsidTr="007A4423">
        <w:trPr>
          <w:trHeight w:val="567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710A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长春长红制药有限公司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710A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20160110</w:t>
            </w: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F04116" w:rsidRPr="001E02D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E02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德安堂大药房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E02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《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中华人民共和国</w:t>
            </w:r>
            <w:r w:rsidRPr="001E02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药典》201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  <w:r w:rsidRPr="001E02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年版二部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F04116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F04116" w:rsidRPr="005B5523" w:rsidRDefault="00F04116" w:rsidP="007A4423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710A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[检查]（溶出度）、（含量均匀度）；[含量测定]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F04116" w:rsidRPr="005B5523" w:rsidTr="007A4423">
        <w:trPr>
          <w:trHeight w:val="567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F04116" w:rsidRPr="001E02D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E02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云南望炜医药有限公司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F04116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F04116" w:rsidRPr="005B5523" w:rsidTr="007A4423">
        <w:trPr>
          <w:trHeight w:val="567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F04116" w:rsidRPr="001E02D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E02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通辽市泽强医药商贸有限公司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F04116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F04116" w:rsidRPr="005B5523" w:rsidTr="007A4423">
        <w:trPr>
          <w:trHeight w:val="567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F04116" w:rsidRPr="001E02D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E02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山东康力生药业有限公司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F04116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F04116" w:rsidRPr="005B5523" w:rsidTr="007A4423">
        <w:trPr>
          <w:trHeight w:val="567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F04116" w:rsidRPr="001E02D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E02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韶关市万骏药业有限公司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F04116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F04116" w:rsidRPr="005B5523" w:rsidTr="007A4423">
        <w:trPr>
          <w:trHeight w:val="567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F04116" w:rsidRPr="00A710A5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710A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磷酸苯丙哌林胶囊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116" w:rsidRPr="00A710A5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710A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天津金虹胜利药业有限公司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04116" w:rsidRPr="00A710A5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710A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160606</w:t>
            </w: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F04116" w:rsidRPr="00A710A5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F04116" w:rsidRPr="001E02D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E02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天津金虹胜利药业有限公司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F04116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710A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[检查]（含量均匀度）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4116" w:rsidRPr="005B5523" w:rsidRDefault="00F04116" w:rsidP="007A442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</w:tbl>
    <w:p w:rsidR="00F04116" w:rsidRPr="006068DE" w:rsidRDefault="00F04116" w:rsidP="00F04116">
      <w:pPr>
        <w:rPr>
          <w:rFonts w:eastAsia="仿宋_GB2312"/>
          <w:sz w:val="18"/>
          <w:szCs w:val="18"/>
        </w:rPr>
      </w:pPr>
    </w:p>
    <w:sectPr w:rsidR="00F04116" w:rsidRPr="006068DE" w:rsidSect="00586C7B">
      <w:footerReference w:type="even" r:id="rId6"/>
      <w:footerReference w:type="default" r:id="rId7"/>
      <w:pgSz w:w="16838" w:h="11906" w:orient="landscape"/>
      <w:pgMar w:top="1588" w:right="1440" w:bottom="1474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D05" w:rsidRDefault="00164D05">
      <w:r>
        <w:separator/>
      </w:r>
    </w:p>
  </w:endnote>
  <w:endnote w:type="continuationSeparator" w:id="1">
    <w:p w:rsidR="00164D05" w:rsidRDefault="0016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Default="00E36FAB" w:rsidP="008F323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69471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471E">
      <w:rPr>
        <w:rStyle w:val="a4"/>
        <w:noProof/>
      </w:rPr>
      <w:t>- 4 -</w:t>
    </w:r>
    <w:r>
      <w:rPr>
        <w:rStyle w:val="a4"/>
      </w:rPr>
      <w:fldChar w:fldCharType="end"/>
    </w:r>
  </w:p>
  <w:p w:rsidR="00A73EB3" w:rsidRDefault="00164D05" w:rsidP="00A73EB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C6" w:rsidRPr="00782BC4" w:rsidRDefault="0069471E" w:rsidP="00782BC4">
    <w:pPr>
      <w:pStyle w:val="a3"/>
      <w:wordWrap w:val="0"/>
      <w:jc w:val="right"/>
      <w:rPr>
        <w:sz w:val="28"/>
        <w:szCs w:val="28"/>
      </w:rPr>
    </w:pPr>
    <w:r w:rsidRPr="00782BC4">
      <w:rPr>
        <w:rFonts w:hint="eastAsia"/>
        <w:sz w:val="28"/>
        <w:szCs w:val="28"/>
      </w:rPr>
      <w:t>—</w:t>
    </w:r>
    <w:r w:rsidR="00E36FAB" w:rsidRPr="00782BC4">
      <w:rPr>
        <w:sz w:val="28"/>
        <w:szCs w:val="28"/>
      </w:rPr>
      <w:fldChar w:fldCharType="begin"/>
    </w:r>
    <w:r w:rsidRPr="00782BC4">
      <w:rPr>
        <w:sz w:val="28"/>
        <w:szCs w:val="28"/>
      </w:rPr>
      <w:instrText>PAGE   \* MERGEFORMAT</w:instrText>
    </w:r>
    <w:r w:rsidR="00E36FAB" w:rsidRPr="00782BC4">
      <w:rPr>
        <w:sz w:val="28"/>
        <w:szCs w:val="28"/>
      </w:rPr>
      <w:fldChar w:fldCharType="separate"/>
    </w:r>
    <w:r w:rsidR="008E242C" w:rsidRPr="008E242C">
      <w:rPr>
        <w:noProof/>
        <w:sz w:val="28"/>
        <w:szCs w:val="28"/>
        <w:lang w:val="zh-CN"/>
      </w:rPr>
      <w:t>1</w:t>
    </w:r>
    <w:r w:rsidR="00E36FAB" w:rsidRPr="00782BC4">
      <w:rPr>
        <w:sz w:val="28"/>
        <w:szCs w:val="28"/>
      </w:rPr>
      <w:fldChar w:fldCharType="end"/>
    </w:r>
    <w:r w:rsidRPr="00782BC4">
      <w:rPr>
        <w:rFonts w:hint="eastAsia"/>
        <w:sz w:val="28"/>
        <w:szCs w:val="28"/>
      </w:rPr>
      <w:t>—</w:t>
    </w:r>
    <w:r w:rsidRPr="00782BC4">
      <w:rPr>
        <w:rFonts w:hint="eastAsia"/>
        <w:color w:val="FFFFFF"/>
        <w:sz w:val="28"/>
        <w:szCs w:val="28"/>
      </w:rPr>
      <w:t>—</w:t>
    </w:r>
  </w:p>
  <w:p w:rsidR="00A73EB3" w:rsidRDefault="00164D05" w:rsidP="00A73EB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D05" w:rsidRDefault="00164D05">
      <w:r>
        <w:separator/>
      </w:r>
    </w:p>
  </w:footnote>
  <w:footnote w:type="continuationSeparator" w:id="1">
    <w:p w:rsidR="00164D05" w:rsidRDefault="00164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523"/>
    <w:rsid w:val="00035379"/>
    <w:rsid w:val="0010089D"/>
    <w:rsid w:val="0016094F"/>
    <w:rsid w:val="00164D05"/>
    <w:rsid w:val="001E02D3"/>
    <w:rsid w:val="0023038B"/>
    <w:rsid w:val="002340CF"/>
    <w:rsid w:val="002F1B34"/>
    <w:rsid w:val="003E16C8"/>
    <w:rsid w:val="004C6E68"/>
    <w:rsid w:val="00586C7B"/>
    <w:rsid w:val="005B5523"/>
    <w:rsid w:val="0069471E"/>
    <w:rsid w:val="006E5338"/>
    <w:rsid w:val="006E60FE"/>
    <w:rsid w:val="0070122B"/>
    <w:rsid w:val="007F2711"/>
    <w:rsid w:val="00826DE5"/>
    <w:rsid w:val="00884987"/>
    <w:rsid w:val="008E242C"/>
    <w:rsid w:val="00A710A5"/>
    <w:rsid w:val="00AB4936"/>
    <w:rsid w:val="00BC0AFE"/>
    <w:rsid w:val="00BD2097"/>
    <w:rsid w:val="00BD30DC"/>
    <w:rsid w:val="00C20AD5"/>
    <w:rsid w:val="00CA456B"/>
    <w:rsid w:val="00CA57E2"/>
    <w:rsid w:val="00CC0AC6"/>
    <w:rsid w:val="00CE04B4"/>
    <w:rsid w:val="00DC3271"/>
    <w:rsid w:val="00DE0973"/>
    <w:rsid w:val="00E36FAB"/>
    <w:rsid w:val="00E926C8"/>
    <w:rsid w:val="00EA11F7"/>
    <w:rsid w:val="00F04116"/>
    <w:rsid w:val="00FC2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B5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552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B5523"/>
  </w:style>
  <w:style w:type="paragraph" w:styleId="a5">
    <w:name w:val="header"/>
    <w:basedOn w:val="a"/>
    <w:link w:val="Char0"/>
    <w:uiPriority w:val="99"/>
    <w:unhideWhenUsed/>
    <w:rsid w:val="00EA1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A11F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B5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552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B5523"/>
  </w:style>
  <w:style w:type="paragraph" w:styleId="a5">
    <w:name w:val="header"/>
    <w:basedOn w:val="a"/>
    <w:link w:val="Char0"/>
    <w:uiPriority w:val="99"/>
    <w:unhideWhenUsed/>
    <w:rsid w:val="00EA1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A11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CFDA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胡增峣</dc:creator>
  <cp:lastModifiedBy>微软用户</cp:lastModifiedBy>
  <cp:revision>2</cp:revision>
  <cp:lastPrinted>2017-03-09T08:05:00Z</cp:lastPrinted>
  <dcterms:created xsi:type="dcterms:W3CDTF">2017-03-31T02:23:00Z</dcterms:created>
  <dcterms:modified xsi:type="dcterms:W3CDTF">2017-03-31T02:23:00Z</dcterms:modified>
</cp:coreProperties>
</file>